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8" w:rsidRDefault="00E3639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8B4F7E" w:rsidRDefault="008B4F7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927CD7" w:rsidRDefault="00927CD7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7A692D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29.02.2024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7A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4AB" w:rsidRDefault="009E74AB" w:rsidP="009E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74A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решение </w:t>
      </w:r>
    </w:p>
    <w:p w:rsidR="009E74AB" w:rsidRDefault="009E74AB" w:rsidP="009E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4AB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4AB">
        <w:rPr>
          <w:rFonts w:ascii="Times New Roman" w:hAnsi="Times New Roman" w:cs="Times New Roman"/>
          <w:b/>
          <w:sz w:val="24"/>
          <w:szCs w:val="24"/>
        </w:rPr>
        <w:t xml:space="preserve">депутатов Северодвинска </w:t>
      </w:r>
    </w:p>
    <w:p w:rsidR="009E74AB" w:rsidRPr="009E74AB" w:rsidRDefault="009E74AB" w:rsidP="009E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4AB">
        <w:rPr>
          <w:rFonts w:ascii="Times New Roman" w:hAnsi="Times New Roman" w:cs="Times New Roman"/>
          <w:b/>
          <w:sz w:val="24"/>
          <w:szCs w:val="24"/>
        </w:rPr>
        <w:t>от 28.11.2013 № 34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74AB" w:rsidRPr="009E74AB" w:rsidRDefault="009E74AB" w:rsidP="009E7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9E74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74AB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hyperlink r:id="rId10" w:history="1">
        <w:r w:rsidRPr="009E74A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E74AB">
        <w:rPr>
          <w:rFonts w:ascii="Times New Roman" w:hAnsi="Times New Roman" w:cs="Times New Roman"/>
          <w:sz w:val="24"/>
          <w:szCs w:val="24"/>
        </w:rPr>
        <w:t xml:space="preserve"> Северодвинска, </w:t>
      </w:r>
      <w:hyperlink r:id="rId11" w:history="1">
        <w:r w:rsidRPr="009E74A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E74AB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муниципального образования «Северодвинск», утвержденным решением Совета депутатов Северодвинска от 28.11.2013 № 34, Совет депутатов Северодвинска </w:t>
      </w:r>
    </w:p>
    <w:p w:rsidR="009E74AB" w:rsidRPr="004802B1" w:rsidRDefault="009E74AB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33172C" w:rsidRDefault="0033172C" w:rsidP="009E7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4AB" w:rsidRPr="009E74AB" w:rsidRDefault="009E74AB" w:rsidP="009E7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AB">
        <w:rPr>
          <w:rFonts w:ascii="Times New Roman" w:hAnsi="Times New Roman" w:cs="Times New Roman"/>
          <w:bCs/>
          <w:sz w:val="24"/>
          <w:szCs w:val="24"/>
        </w:rPr>
        <w:t>1</w:t>
      </w:r>
      <w:r w:rsidRPr="009E74AB">
        <w:rPr>
          <w:rFonts w:ascii="Times New Roman" w:hAnsi="Times New Roman" w:cs="Times New Roman"/>
          <w:sz w:val="24"/>
          <w:szCs w:val="24"/>
        </w:rPr>
        <w:t xml:space="preserve">. Внести в </w:t>
      </w:r>
      <w:hyperlink r:id="rId12" w:history="1">
        <w:r w:rsidRPr="009E74A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E74AB"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 от 28.11.2013 № 34                   «О Контрольно-счетной палате муниципального образования «Северодвинск» (в редакции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74AB">
        <w:rPr>
          <w:rFonts w:ascii="Times New Roman" w:hAnsi="Times New Roman" w:cs="Times New Roman"/>
          <w:sz w:val="24"/>
          <w:szCs w:val="24"/>
        </w:rPr>
        <w:t xml:space="preserve">от 17.02.2022) изменение, изложив </w:t>
      </w:r>
      <w:hyperlink r:id="rId13" w:history="1">
        <w:r w:rsidRPr="009E74AB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9E74AB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E74AB" w:rsidRPr="009E74AB" w:rsidRDefault="009E74AB" w:rsidP="009E7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AB">
        <w:rPr>
          <w:rFonts w:ascii="Times New Roman" w:hAnsi="Times New Roman" w:cs="Times New Roman"/>
          <w:sz w:val="24"/>
          <w:szCs w:val="24"/>
        </w:rPr>
        <w:t>«</w:t>
      </w:r>
    </w:p>
    <w:p w:rsidR="009E74AB" w:rsidRPr="009E74AB" w:rsidRDefault="009E74AB" w:rsidP="009E74AB">
      <w:pPr>
        <w:pStyle w:val="a9"/>
        <w:ind w:firstLine="0"/>
        <w:jc w:val="center"/>
        <w:rPr>
          <w:rFonts w:eastAsia="Calibri"/>
          <w:b/>
          <w:sz w:val="24"/>
          <w:szCs w:val="24"/>
        </w:rPr>
      </w:pPr>
      <w:r w:rsidRPr="009E74AB">
        <w:rPr>
          <w:rFonts w:eastAsia="Calibri"/>
          <w:b/>
          <w:sz w:val="24"/>
          <w:szCs w:val="24"/>
        </w:rPr>
        <w:t>ШТАТНАЯ ЧИСЛЕННОСТЬ КОНТРОЛЬНО-СЧЕТНОЙ ПАЛАТЫ МУНИЦИПАЛЬНОГО ОБРАЗОВАНИЯ «СЕВЕРОДВИНСК»</w:t>
      </w:r>
    </w:p>
    <w:p w:rsidR="009E74AB" w:rsidRPr="009E74AB" w:rsidRDefault="009E74AB" w:rsidP="009E7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28"/>
        <w:gridCol w:w="1435"/>
      </w:tblGrid>
      <w:tr w:rsidR="009E74AB" w:rsidRPr="009E74AB" w:rsidTr="00EF7AF6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9E74AB" w:rsidRPr="009E74AB" w:rsidTr="00EF7AF6">
        <w:trPr>
          <w:trHeight w:val="294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Контрольно-счетной палаты муниципального образования «Северодвинск»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74AB" w:rsidRPr="009E74AB" w:rsidTr="00EF7AF6">
        <w:trPr>
          <w:trHeight w:val="233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Аудитор</w:t>
            </w:r>
          </w:p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Контрольно-счетной палаты муниципального образования «Северодвинск»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74AB" w:rsidRPr="009E74AB" w:rsidTr="00EF7AF6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Аппарат</w:t>
            </w:r>
          </w:p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Контрольно-счетной палаты муниципального образования «Северодвинск»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E74AB" w:rsidRPr="009E74AB" w:rsidTr="00EF7AF6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AB" w:rsidRPr="009E74AB" w:rsidRDefault="009E74AB" w:rsidP="00EF7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4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9E74AB" w:rsidRPr="009E74AB" w:rsidRDefault="009E74AB" w:rsidP="009E74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74AB">
        <w:rPr>
          <w:rFonts w:ascii="Times New Roman" w:hAnsi="Times New Roman" w:cs="Times New Roman"/>
          <w:sz w:val="24"/>
          <w:szCs w:val="24"/>
        </w:rPr>
        <w:t>».</w:t>
      </w:r>
    </w:p>
    <w:p w:rsidR="0033172C" w:rsidRDefault="0033172C" w:rsidP="009E7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4AB" w:rsidRPr="009E74AB" w:rsidRDefault="009E74AB" w:rsidP="009E7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4AB">
        <w:rPr>
          <w:rFonts w:ascii="Times New Roman" w:hAnsi="Times New Roman" w:cs="Times New Roman"/>
          <w:sz w:val="24"/>
          <w:szCs w:val="24"/>
        </w:rPr>
        <w:lastRenderedPageBreak/>
        <w:t>2. Настоящее решение вступает в силу с 01.07.2024.</w:t>
      </w:r>
    </w:p>
    <w:p w:rsidR="00022FB2" w:rsidRDefault="009E74AB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вполне-официально</w:t>
      </w:r>
      <w:proofErr w:type="gramStart"/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на официальных интернет-сайтах Совета депутатов Северодвинска и Администрации Северодвинска.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2FB2" w:rsidRDefault="00022FB2" w:rsidP="00022FB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022FB2" w:rsidTr="00022FB2">
        <w:tc>
          <w:tcPr>
            <w:tcW w:w="4857" w:type="dxa"/>
          </w:tcPr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022FB2" w:rsidRDefault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2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 w:rsidP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="001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</w:tc>
      </w:tr>
    </w:tbl>
    <w:p w:rsidR="00022FB2" w:rsidRDefault="00022FB2" w:rsidP="00022FB2"/>
    <w:p w:rsidR="004802B1" w:rsidRDefault="004802B1" w:rsidP="004802B1">
      <w:pPr>
        <w:jc w:val="right"/>
        <w:rPr>
          <w:b/>
        </w:rPr>
      </w:pPr>
    </w:p>
    <w:p w:rsidR="009E74AB" w:rsidRPr="003D1968" w:rsidRDefault="009E74AB" w:rsidP="009E74AB">
      <w:pPr>
        <w:pStyle w:val="a9"/>
        <w:rPr>
          <w:sz w:val="24"/>
          <w:szCs w:val="24"/>
        </w:rPr>
      </w:pPr>
    </w:p>
    <w:p w:rsidR="009E74AB" w:rsidRPr="003D1968" w:rsidRDefault="009E74AB" w:rsidP="009E74AB">
      <w:pPr>
        <w:pStyle w:val="a9"/>
        <w:rPr>
          <w:sz w:val="24"/>
          <w:szCs w:val="24"/>
        </w:rPr>
      </w:pPr>
    </w:p>
    <w:p w:rsidR="009E74AB" w:rsidRPr="006E6544" w:rsidRDefault="009E74AB" w:rsidP="009E74AB">
      <w:pPr>
        <w:ind w:firstLine="709"/>
        <w:jc w:val="both"/>
        <w:rPr>
          <w:sz w:val="24"/>
          <w:szCs w:val="24"/>
        </w:rPr>
      </w:pPr>
    </w:p>
    <w:p w:rsidR="009E74AB" w:rsidRPr="006E6544" w:rsidRDefault="009E74AB" w:rsidP="009E74AB">
      <w:pPr>
        <w:pStyle w:val="a9"/>
        <w:rPr>
          <w:sz w:val="24"/>
          <w:szCs w:val="24"/>
        </w:rPr>
      </w:pPr>
    </w:p>
    <w:p w:rsidR="009E74AB" w:rsidRDefault="009E74AB" w:rsidP="009E74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E74AB" w:rsidRPr="003D1968" w:rsidRDefault="009E74AB" w:rsidP="009E74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E74AB" w:rsidRDefault="009E74AB" w:rsidP="009E74AB">
      <w:pPr>
        <w:pStyle w:val="ConsNormal"/>
        <w:widowControl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4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BF" w:rsidRDefault="00F332BF" w:rsidP="00AD27BC">
      <w:pPr>
        <w:spacing w:after="0" w:line="240" w:lineRule="auto"/>
      </w:pPr>
      <w:r>
        <w:separator/>
      </w:r>
    </w:p>
  </w:endnote>
  <w:endnote w:type="continuationSeparator" w:id="0">
    <w:p w:rsidR="00F332BF" w:rsidRDefault="00F332BF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BF" w:rsidRDefault="00F332BF" w:rsidP="00AD27BC">
      <w:pPr>
        <w:spacing w:after="0" w:line="240" w:lineRule="auto"/>
      </w:pPr>
      <w:r>
        <w:separator/>
      </w:r>
    </w:p>
  </w:footnote>
  <w:footnote w:type="continuationSeparator" w:id="0">
    <w:p w:rsidR="00F332BF" w:rsidRDefault="00F332BF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D87382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33172C">
      <w:rPr>
        <w:noProof/>
      </w:rPr>
      <w:t>2</w:t>
    </w:r>
    <w:r>
      <w:fldChar w:fldCharType="end"/>
    </w:r>
  </w:p>
  <w:p w:rsidR="00E32A5E" w:rsidRDefault="00F332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84BB2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172C"/>
    <w:rsid w:val="00332AAC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83D1A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52D84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008E7"/>
    <w:rsid w:val="0072792C"/>
    <w:rsid w:val="007545F5"/>
    <w:rsid w:val="00757326"/>
    <w:rsid w:val="00791F02"/>
    <w:rsid w:val="007A692D"/>
    <w:rsid w:val="007A7BBE"/>
    <w:rsid w:val="007E0023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B4F7E"/>
    <w:rsid w:val="008B7390"/>
    <w:rsid w:val="00901B97"/>
    <w:rsid w:val="009044D2"/>
    <w:rsid w:val="00913705"/>
    <w:rsid w:val="00927CD7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E74AB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38E7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115DF"/>
    <w:rsid w:val="00D27543"/>
    <w:rsid w:val="00D41CEB"/>
    <w:rsid w:val="00D46684"/>
    <w:rsid w:val="00D87382"/>
    <w:rsid w:val="00DB25F3"/>
    <w:rsid w:val="00DD1B94"/>
    <w:rsid w:val="00DE5223"/>
    <w:rsid w:val="00E1229C"/>
    <w:rsid w:val="00E34A9B"/>
    <w:rsid w:val="00E36398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332BF"/>
    <w:rsid w:val="00F50340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  <w:style w:type="paragraph" w:customStyle="1" w:styleId="ConsNormal">
    <w:name w:val="ConsNormal"/>
    <w:rsid w:val="009E74A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9287AD27F0631A3178C8BB738C2B22C85C63A1EFC8600DE38ACBD336BBE7329B9185F57CA9FF69A178FFvBf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9287AD27F0631A3178C8BB738C2B22C85C63A1EFC8600DE38ACBD336BBE732v9f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4BFB7424EBDAB11086EB2899DC2D218A92B8831EB5ADBD224D9C3EEF424A94E791755AD4E7B6E6F844A8TFe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4BFB7424EBDAB11086EB2899DC2D218A92B8831EB7A8BE204D9C3EEF424A94TEe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BFB7424EBDAB11086F5258FB0732D889CEF8911B5A4E97E12C763B8T4eB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AFCA-1DB3-4D9C-A644-BCA3355C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Васильевна Сухих</dc:creator>
  <cp:lastModifiedBy>zaykova</cp:lastModifiedBy>
  <cp:revision>5</cp:revision>
  <cp:lastPrinted>2023-05-16T07:56:00Z</cp:lastPrinted>
  <dcterms:created xsi:type="dcterms:W3CDTF">2024-02-27T08:00:00Z</dcterms:created>
  <dcterms:modified xsi:type="dcterms:W3CDTF">2024-02-29T12:27:00Z</dcterms:modified>
</cp:coreProperties>
</file>